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13" w:lineRule="auto"/>
        <w:jc w:val="center"/>
        <w:textAlignment w:val="auto"/>
        <w:rPr>
          <w:rFonts w:hint="eastAsia"/>
          <w:sz w:val="36"/>
          <w:szCs w:val="32"/>
          <w:lang w:eastAsia="zh-CN"/>
        </w:rPr>
      </w:pPr>
      <w:bookmarkStart w:id="0" w:name="_Toc4661"/>
      <w:bookmarkStart w:id="1" w:name="_Toc28030"/>
      <w:bookmarkStart w:id="2" w:name="_Toc20808"/>
      <w:bookmarkStart w:id="3" w:name="_Toc1959"/>
      <w:bookmarkStart w:id="4" w:name="_Toc18355"/>
      <w:bookmarkStart w:id="5" w:name="_Toc6436"/>
      <w:bookmarkStart w:id="6" w:name="_Toc9611"/>
      <w:bookmarkStart w:id="7" w:name="_Toc2366"/>
      <w:r>
        <w:rPr>
          <w:rFonts w:hint="eastAsia"/>
          <w:sz w:val="36"/>
          <w:szCs w:val="32"/>
          <w:lang w:val="en-US" w:eastAsia="zh-CN"/>
        </w:rPr>
        <w:t>项目服务承诺书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8"/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要求，若我公司（即投标方）有幸中标，特向贵方郑重承诺：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针对此项目专门配置专业</w:t>
      </w: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eastAsia="zh-CN"/>
        </w:rPr>
        <w:t>团队，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项目筹备阶段至</w:t>
      </w:r>
      <w:r>
        <w:rPr>
          <w:rFonts w:hint="eastAsia"/>
          <w:sz w:val="24"/>
          <w:szCs w:val="24"/>
          <w:lang w:eastAsia="zh-CN"/>
        </w:rPr>
        <w:t>项目截止前均有义务进行完善省心的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项目服务过程中，我公司将</w:t>
      </w:r>
      <w:r>
        <w:rPr>
          <w:rFonts w:hint="eastAsia"/>
          <w:sz w:val="24"/>
          <w:szCs w:val="24"/>
        </w:rPr>
        <w:t>按以下要求</w:t>
      </w:r>
      <w:r>
        <w:rPr>
          <w:rFonts w:hint="eastAsia"/>
          <w:sz w:val="24"/>
          <w:szCs w:val="24"/>
          <w:lang w:val="en-US" w:eastAsia="zh-CN"/>
        </w:rPr>
        <w:t>开展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我公司服务</w:t>
      </w:r>
      <w:r>
        <w:rPr>
          <w:rFonts w:hint="eastAsia"/>
          <w:sz w:val="24"/>
          <w:szCs w:val="24"/>
          <w:lang w:val="en-US" w:eastAsia="zh-CN"/>
        </w:rPr>
        <w:t>团队在项目开展期间将</w:t>
      </w:r>
      <w:r>
        <w:rPr>
          <w:rFonts w:hint="eastAsia"/>
          <w:sz w:val="24"/>
          <w:szCs w:val="24"/>
          <w:lang w:eastAsia="zh-CN"/>
        </w:rPr>
        <w:t>开设</w:t>
      </w:r>
      <w:r>
        <w:rPr>
          <w:rFonts w:hint="eastAsia"/>
          <w:sz w:val="24"/>
          <w:szCs w:val="24"/>
          <w:lang w:val="en-US" w:eastAsia="zh-CN"/>
        </w:rPr>
        <w:t>24小时服务电话，根据现场需求及时做出执行反馈，确保不耽误项目执行；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确保施工进度，在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10月23日  </w:t>
      </w:r>
      <w:r>
        <w:rPr>
          <w:rFonts w:hint="eastAsia"/>
          <w:sz w:val="24"/>
          <w:szCs w:val="24"/>
          <w:u w:val="none"/>
          <w:lang w:val="en-US" w:eastAsia="zh-CN"/>
        </w:rPr>
        <w:t>前完成相关服务交付工作，如因管理不力、计划不周、投入不足造成活动事故的，均由我公司负责；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</w:t>
      </w:r>
      <w:r>
        <w:rPr>
          <w:rFonts w:hint="eastAsia"/>
          <w:sz w:val="24"/>
          <w:szCs w:val="24"/>
          <w:lang w:val="en-US" w:eastAsia="zh-CN"/>
        </w:rPr>
        <w:t>发生活动</w:t>
      </w:r>
      <w:r>
        <w:rPr>
          <w:rFonts w:hint="eastAsia"/>
          <w:sz w:val="24"/>
          <w:szCs w:val="24"/>
          <w:lang w:eastAsia="zh-CN"/>
        </w:rPr>
        <w:t>现场管理混乱、舞台搭建质量和进度明显达不到</w:t>
      </w:r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要求时，</w:t>
      </w:r>
      <w:bookmarkStart w:id="8" w:name="_GoBack"/>
      <w:bookmarkEnd w:id="8"/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有权要求做出调整和充实力量，</w:t>
      </w:r>
      <w:r>
        <w:rPr>
          <w:rFonts w:hint="eastAsia"/>
          <w:sz w:val="24"/>
          <w:szCs w:val="24"/>
          <w:lang w:val="en-US" w:eastAsia="zh-CN"/>
        </w:rPr>
        <w:t>我方</w:t>
      </w:r>
      <w:r>
        <w:rPr>
          <w:rFonts w:hint="eastAsia"/>
          <w:sz w:val="24"/>
          <w:szCs w:val="24"/>
          <w:lang w:eastAsia="zh-CN"/>
        </w:rPr>
        <w:t>必须接受，当上述措施仍无效时，</w:t>
      </w:r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可终止合同，并追究</w:t>
      </w:r>
      <w:r>
        <w:rPr>
          <w:rFonts w:hint="eastAsia"/>
          <w:sz w:val="24"/>
          <w:szCs w:val="24"/>
          <w:lang w:val="en-US" w:eastAsia="zh-CN"/>
        </w:rPr>
        <w:t>我方</w:t>
      </w:r>
      <w:r>
        <w:rPr>
          <w:rFonts w:hint="eastAsia"/>
          <w:sz w:val="24"/>
          <w:szCs w:val="24"/>
          <w:lang w:eastAsia="zh-CN"/>
        </w:rPr>
        <w:t>经济责任；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项目经理</w:t>
      </w:r>
      <w:r>
        <w:rPr>
          <w:rFonts w:hint="eastAsia"/>
          <w:sz w:val="24"/>
          <w:szCs w:val="24"/>
          <w:lang w:val="en-US" w:eastAsia="zh-CN"/>
        </w:rPr>
        <w:t>在服务期间</w:t>
      </w:r>
      <w:r>
        <w:rPr>
          <w:rFonts w:hint="eastAsia"/>
          <w:sz w:val="24"/>
          <w:szCs w:val="24"/>
        </w:rPr>
        <w:t>进行定期或不定期的回访工作，主动征询</w:t>
      </w:r>
      <w:r>
        <w:rPr>
          <w:rFonts w:hint="eastAsia"/>
          <w:sz w:val="24"/>
          <w:szCs w:val="24"/>
          <w:lang w:eastAsia="zh-CN"/>
        </w:rPr>
        <w:t>客户</w:t>
      </w:r>
      <w:r>
        <w:rPr>
          <w:rFonts w:hint="eastAsia"/>
          <w:sz w:val="24"/>
          <w:szCs w:val="24"/>
        </w:rPr>
        <w:t>意见，发现问题及时处理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我公司承诺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是</w:t>
      </w:r>
      <w:r>
        <w:rPr>
          <w:rFonts w:hint="eastAsia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否</w:t>
      </w:r>
      <w:r>
        <w:rPr>
          <w:rFonts w:hint="eastAsia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完全响应招标方上述需求，如不能响应则视为放弃此次竞价。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spacing w:line="360" w:lineRule="auto"/>
        <w:ind w:right="2885" w:rightChars="1374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报价人：</w:t>
      </w:r>
    </w:p>
    <w:p>
      <w:pPr>
        <w:numPr>
          <w:ilvl w:val="0"/>
          <w:numId w:val="0"/>
        </w:numPr>
        <w:spacing w:line="360" w:lineRule="auto"/>
        <w:ind w:left="4468" w:leftChars="2123" w:hanging="1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法定代表人或授权代表签字：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EU-BZ">
    <w:altName w:val="宋体"/>
    <w:panose1 w:val="02020506000000020003"/>
    <w:charset w:val="86"/>
    <w:family w:val="roman"/>
    <w:pitch w:val="default"/>
    <w:sig w:usb0="00000000" w:usb1="00000000" w:usb2="00000016" w:usb3="00000000" w:csb0="003E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82DBB"/>
    <w:multiLevelType w:val="singleLevel"/>
    <w:tmpl w:val="59782DB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TZjYjFlMGQyM2RkNDhjYjUzODY5YTU0M2NkOWMifQ=="/>
  </w:docVars>
  <w:rsids>
    <w:rsidRoot w:val="14E46CF3"/>
    <w:rsid w:val="14E46CF3"/>
    <w:rsid w:val="17FE3F62"/>
    <w:rsid w:val="430C77BD"/>
    <w:rsid w:val="56D54069"/>
    <w:rsid w:val="6AE743B3"/>
    <w:rsid w:val="6B1C186B"/>
    <w:rsid w:val="718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 w:line="360" w:lineRule="auto"/>
      <w:ind w:firstLine="0" w:firstLineChars="0"/>
      <w:jc w:val="center"/>
      <w:outlineLvl w:val="0"/>
    </w:pPr>
    <w:rPr>
      <w:rFonts w:eastAsia="黑体" w:cs="宋体" w:asciiTheme="majorAscii" w:hAnsiTheme="majorAscii"/>
      <w:color w:val="7300E1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100" w:afterLines="100" w:afterAutospacing="0" w:line="360" w:lineRule="auto"/>
      <w:ind w:firstLine="640" w:firstLineChars="200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小标题"/>
    <w:basedOn w:val="4"/>
    <w:next w:val="1"/>
    <w:qFormat/>
    <w:uiPriority w:val="0"/>
    <w:pPr>
      <w:spacing w:after="20" w:line="413" w:lineRule="auto"/>
    </w:pPr>
    <w:rPr>
      <w:sz w:val="24"/>
    </w:rPr>
  </w:style>
  <w:style w:type="paragraph" w:customStyle="1" w:styleId="8">
    <w:name w:val="样式1"/>
    <w:basedOn w:val="9"/>
    <w:qFormat/>
    <w:uiPriority w:val="0"/>
    <w:pPr>
      <w:spacing w:line="360" w:lineRule="auto"/>
    </w:pPr>
    <w:rPr>
      <w:rFonts w:ascii="新宋体" w:hAnsi="新宋体" w:eastAsia="新宋体" w:cs="新宋体"/>
      <w:sz w:val="24"/>
      <w:szCs w:val="24"/>
    </w:rPr>
  </w:style>
  <w:style w:type="paragraph" w:customStyle="1" w:styleId="9">
    <w:name w:val="[基本段落]"/>
    <w:basedOn w:val="1"/>
    <w:qFormat/>
    <w:uiPriority w:val="0"/>
    <w:pPr>
      <w:widowControl/>
      <w:jc w:val="left"/>
    </w:pPr>
    <w:rPr>
      <w:rFonts w:ascii="NEU-BZ" w:hAnsi="NEU-BZ" w:eastAsia="方正书宋_GBK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458</Characters>
  <Lines>0</Lines>
  <Paragraphs>0</Paragraphs>
  <TotalTime>48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2023-10-07T09:32:00Z</dcterms:created>
  <dc:creator>赵雅杰</dc:creator>
  <cp:lastModifiedBy>龙先生</cp:lastModifiedBy>
  <dcterms:modified xsi:type="dcterms:W3CDTF">2023-10-09T02:00:41Z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EC5FB04EADBA4B2E90F2FEF5E767E3B2_11</vt:lpwstr>
  </property>
</Properties>
</file>